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A6" w:rsidRPr="00D845BE" w:rsidRDefault="001D1DA6" w:rsidP="001D1DA6">
      <w:pPr>
        <w:spacing w:line="560" w:lineRule="exact"/>
        <w:ind w:left="-3" w:hanging="707"/>
        <w:jc w:val="left"/>
        <w:rPr>
          <w:rFonts w:ascii="黑体" w:eastAsia="黑体" w:hAnsi="黑体" w:cs="仿宋_GB2312"/>
          <w:sz w:val="32"/>
          <w:szCs w:val="32"/>
        </w:rPr>
      </w:pPr>
      <w:r w:rsidRPr="00D845BE">
        <w:rPr>
          <w:rFonts w:ascii="黑体" w:eastAsia="黑体" w:hAnsi="黑体" w:cs="仿宋_GB2312" w:hint="eastAsia"/>
          <w:sz w:val="32"/>
          <w:szCs w:val="32"/>
        </w:rPr>
        <w:t>附件</w:t>
      </w:r>
    </w:p>
    <w:p w:rsidR="001D1DA6" w:rsidRDefault="001D1DA6" w:rsidP="001D1DA6">
      <w:pPr>
        <w:spacing w:line="560" w:lineRule="exact"/>
        <w:jc w:val="center"/>
        <w:rPr>
          <w:rFonts w:ascii="方正小标宋简体" w:eastAsia="方正小标宋简体" w:hAnsi="华文中宋" w:cs="华文中宋"/>
          <w:color w:val="000000"/>
          <w:kern w:val="0"/>
          <w:sz w:val="36"/>
          <w:szCs w:val="36"/>
        </w:rPr>
      </w:pPr>
      <w:r w:rsidRPr="009E50FD">
        <w:rPr>
          <w:rFonts w:ascii="方正小标宋简体" w:eastAsia="方正小标宋简体" w:hAnsi="华文中宋" w:cs="华文中宋" w:hint="eastAsia"/>
          <w:color w:val="000000"/>
          <w:kern w:val="0"/>
          <w:sz w:val="36"/>
          <w:szCs w:val="36"/>
        </w:rPr>
        <w:t>2020-2021学年面向中小学生的全国性竞赛活动名单</w:t>
      </w:r>
    </w:p>
    <w:tbl>
      <w:tblPr>
        <w:tblW w:w="9560" w:type="dxa"/>
        <w:jc w:val="center"/>
        <w:tblLayout w:type="fixed"/>
        <w:tblCellMar>
          <w:top w:w="15" w:type="dxa"/>
          <w:left w:w="15" w:type="dxa"/>
          <w:bottom w:w="15" w:type="dxa"/>
          <w:right w:w="15" w:type="dxa"/>
        </w:tblCellMar>
        <w:tblLook w:val="0000" w:firstRow="0" w:lastRow="0" w:firstColumn="0" w:lastColumn="0" w:noHBand="0" w:noVBand="0"/>
      </w:tblPr>
      <w:tblGrid>
        <w:gridCol w:w="657"/>
        <w:gridCol w:w="3086"/>
        <w:gridCol w:w="2835"/>
        <w:gridCol w:w="2982"/>
      </w:tblGrid>
      <w:tr w:rsidR="001D1DA6" w:rsidTr="00AF7E1C">
        <w:trPr>
          <w:trHeight w:val="626"/>
          <w:tblHeader/>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华文中宋" w:eastAsia="华文中宋" w:hAnsi="华文中宋" w:cs="华文中宋"/>
                <w:bCs/>
                <w:color w:val="000000"/>
                <w:kern w:val="0"/>
                <w:sz w:val="24"/>
              </w:rPr>
            </w:pPr>
            <w:r>
              <w:rPr>
                <w:rFonts w:ascii="华文中宋" w:eastAsia="华文中宋" w:hAnsi="华文中宋" w:cs="华文中宋" w:hint="eastAsia"/>
                <w:bCs/>
                <w:color w:val="000000"/>
                <w:kern w:val="0"/>
                <w:sz w:val="24"/>
              </w:rPr>
              <w:t>序号</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华文中宋" w:eastAsia="华文中宋" w:hAnsi="华文中宋" w:cs="华文中宋"/>
                <w:bCs/>
                <w:color w:val="000000"/>
                <w:kern w:val="0"/>
                <w:sz w:val="24"/>
              </w:rPr>
            </w:pPr>
            <w:r>
              <w:rPr>
                <w:rFonts w:ascii="华文中宋" w:eastAsia="华文中宋" w:hAnsi="华文中宋" w:cs="华文中宋" w:hint="eastAsia"/>
                <w:bCs/>
                <w:color w:val="000000"/>
                <w:kern w:val="0"/>
                <w:sz w:val="24"/>
              </w:rPr>
              <w:t>竞赛名称</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华文中宋" w:eastAsia="华文中宋" w:hAnsi="华文中宋" w:cs="华文中宋"/>
                <w:bCs/>
                <w:color w:val="000000"/>
                <w:kern w:val="0"/>
                <w:sz w:val="24"/>
              </w:rPr>
            </w:pPr>
            <w:r>
              <w:rPr>
                <w:rFonts w:ascii="华文中宋" w:eastAsia="华文中宋" w:hAnsi="华文中宋" w:cs="华文中宋" w:hint="eastAsia"/>
                <w:bCs/>
                <w:color w:val="000000"/>
                <w:kern w:val="0"/>
                <w:sz w:val="24"/>
              </w:rPr>
              <w:t>主办单位</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华文中宋" w:eastAsia="华文中宋" w:hAnsi="华文中宋" w:cs="华文中宋"/>
                <w:bCs/>
                <w:color w:val="000000"/>
                <w:kern w:val="0"/>
                <w:sz w:val="24"/>
              </w:rPr>
            </w:pPr>
            <w:r>
              <w:rPr>
                <w:rFonts w:ascii="华文中宋" w:eastAsia="华文中宋" w:hAnsi="华文中宋" w:cs="华文中宋" w:hint="eastAsia"/>
                <w:bCs/>
                <w:color w:val="000000"/>
                <w:kern w:val="0"/>
                <w:sz w:val="24"/>
              </w:rPr>
              <w:t>竞赛面向学段</w:t>
            </w:r>
          </w:p>
        </w:tc>
      </w:tr>
      <w:tr w:rsidR="001D1DA6" w:rsidTr="00AF7E1C">
        <w:trPr>
          <w:trHeight w:val="582"/>
          <w:jc w:val="center"/>
        </w:trPr>
        <w:tc>
          <w:tcPr>
            <w:tcW w:w="9560" w:type="dxa"/>
            <w:gridSpan w:val="4"/>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ind w:firstLineChars="100" w:firstLine="200"/>
              <w:jc w:val="left"/>
              <w:textAlignment w:val="center"/>
              <w:rPr>
                <w:rFonts w:ascii="华文中宋" w:eastAsia="华文中宋" w:hAnsi="华文中宋" w:cs="华文中宋"/>
                <w:bCs/>
                <w:color w:val="000000"/>
                <w:kern w:val="0"/>
                <w:sz w:val="24"/>
              </w:rPr>
            </w:pPr>
            <w:r w:rsidRPr="004566FA">
              <w:rPr>
                <w:rFonts w:ascii="仿宋_GB2312" w:eastAsia="仿宋_GB2312" w:hAnsi="宋体" w:cs="仿宋_GB2312" w:hint="eastAsia"/>
                <w:color w:val="000000"/>
                <w:kern w:val="0"/>
                <w:sz w:val="20"/>
                <w:szCs w:val="20"/>
              </w:rPr>
              <w:t>自然科学素养类</w:t>
            </w:r>
          </w:p>
        </w:tc>
      </w:tr>
      <w:tr w:rsidR="001D1DA6" w:rsidTr="00AF7E1C">
        <w:trPr>
          <w:trHeight w:val="691"/>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中国青少年机器人竞赛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中国科协</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小学、初中、高中、中专、职高</w:t>
            </w:r>
          </w:p>
        </w:tc>
      </w:tr>
      <w:tr w:rsidR="001D1DA6" w:rsidTr="00AF7E1C">
        <w:trPr>
          <w:trHeight w:val="587"/>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全国青少年人工智能创新挑战赛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中国少年儿童发展服务中心</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小学、初中、高中、中专、职高</w:t>
            </w:r>
          </w:p>
        </w:tc>
      </w:tr>
      <w:tr w:rsidR="001D1DA6" w:rsidTr="00AF7E1C">
        <w:trPr>
          <w:trHeight w:val="606"/>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全国青少年创意编程与智能设计大赛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中国科协青少年科技中心、中国青少年科技辅导员协会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小学、初中、高中、中专、职高</w:t>
            </w:r>
          </w:p>
        </w:tc>
      </w:tr>
      <w:tr w:rsidR="001D1DA6" w:rsidTr="00AF7E1C">
        <w:trPr>
          <w:trHeight w:val="626"/>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4</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全国中小学信息技术创新与实践大赛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城乡统筹发展研究中心、中国人工智能学会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小学、初中、高中、中专、职高</w:t>
            </w:r>
          </w:p>
        </w:tc>
      </w:tr>
      <w:tr w:rsidR="001D1DA6" w:rsidTr="00AF7E1C">
        <w:trPr>
          <w:trHeight w:val="683"/>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5</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世界机器人大赛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中国电子学会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小学、初中、高中、中专、职高</w:t>
            </w:r>
          </w:p>
        </w:tc>
      </w:tr>
      <w:tr w:rsidR="001D1DA6" w:rsidTr="00AF7E1C">
        <w:trPr>
          <w:trHeight w:val="703"/>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6</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世界物联网博览会青少年物联网创新创客大赛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sidRPr="00DE76D8">
              <w:rPr>
                <w:rFonts w:ascii="仿宋_GB2312" w:eastAsia="仿宋_GB2312" w:hAnsi="等线" w:cs="宋体" w:hint="eastAsia"/>
                <w:color w:val="000000"/>
                <w:sz w:val="20"/>
                <w:szCs w:val="20"/>
              </w:rPr>
              <w:t>中国教育技术协会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w:t>
            </w:r>
          </w:p>
        </w:tc>
      </w:tr>
      <w:tr w:rsidR="001D1DA6" w:rsidTr="00AF7E1C">
        <w:trPr>
          <w:trHeight w:val="701"/>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7</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少年硅谷——全国青少年人工智能教育成果展示大赛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中国下一代教育基金会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w:t>
            </w:r>
          </w:p>
        </w:tc>
      </w:tr>
      <w:tr w:rsidR="001D1DA6" w:rsidTr="00AF7E1C">
        <w:trPr>
          <w:trHeight w:val="659"/>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8</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“明天小小科学家”奖励活动</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中国科协、中科院、工程院、自然科学基金会、周凯旋基金会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659"/>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9</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全国青少年无人机大赛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中国航空学会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小学、初中、高中、中专、职高</w:t>
            </w:r>
          </w:p>
        </w:tc>
      </w:tr>
      <w:tr w:rsidR="001D1DA6" w:rsidTr="00AF7E1C">
        <w:trPr>
          <w:trHeight w:val="667"/>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10</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全国青年科普创新实验暨作品大赛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sidRPr="001533FA">
              <w:rPr>
                <w:rFonts w:ascii="仿宋_GB2312" w:eastAsia="仿宋_GB2312" w:hAnsi="等线" w:hint="eastAsia"/>
                <w:color w:val="000000"/>
                <w:sz w:val="20"/>
                <w:szCs w:val="20"/>
              </w:rPr>
              <w:t>中国科协</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初中、高中、中专、职高</w:t>
            </w:r>
          </w:p>
        </w:tc>
      </w:tr>
      <w:tr w:rsidR="001D1DA6" w:rsidTr="00AF7E1C">
        <w:trPr>
          <w:trHeight w:val="624"/>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11</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宋庆龄少年儿童发明奖</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中国宋庆龄基金会、中国发明协会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小学、初中、高中、中专、职高</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12</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全国中学生天文知识竞赛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中国天文学会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初中、高中</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13</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“地球小博士”全国地理科普知识大赛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中国地理学会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RPr="00D21F33"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Pr="00D845BE" w:rsidRDefault="001D1DA6" w:rsidP="00AF7E1C">
            <w:pPr>
              <w:widowControl/>
              <w:jc w:val="center"/>
              <w:textAlignment w:val="center"/>
              <w:rPr>
                <w:rFonts w:ascii="仿宋_GB2312" w:eastAsia="仿宋_GB2312" w:hAnsi="宋体" w:cs="仿宋_GB2312"/>
                <w:b/>
                <w:color w:val="000000"/>
                <w:kern w:val="0"/>
                <w:sz w:val="20"/>
                <w:szCs w:val="20"/>
                <w:shd w:val="pct15" w:color="auto" w:fill="FFFFFF"/>
              </w:rPr>
            </w:pPr>
            <w:r w:rsidRPr="00D845BE">
              <w:rPr>
                <w:rFonts w:ascii="仿宋_GB2312" w:eastAsia="仿宋_GB2312" w:hAnsi="宋体" w:cs="仿宋_GB2312"/>
                <w:b/>
                <w:color w:val="000000"/>
                <w:kern w:val="0"/>
                <w:sz w:val="20"/>
                <w:szCs w:val="20"/>
                <w:shd w:val="pct15" w:color="auto" w:fill="FFFFFF"/>
              </w:rPr>
              <w:t>14</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Pr="00D845BE" w:rsidRDefault="001D1DA6" w:rsidP="00AF7E1C">
            <w:pPr>
              <w:jc w:val="left"/>
              <w:rPr>
                <w:rFonts w:ascii="仿宋_GB2312" w:eastAsia="仿宋_GB2312" w:hAnsi="等线" w:cs="宋体"/>
                <w:b/>
                <w:color w:val="000000"/>
                <w:sz w:val="20"/>
                <w:szCs w:val="20"/>
                <w:shd w:val="pct15" w:color="auto" w:fill="FFFFFF"/>
              </w:rPr>
            </w:pPr>
            <w:r w:rsidRPr="00D845BE">
              <w:rPr>
                <w:rFonts w:ascii="仿宋_GB2312" w:eastAsia="仿宋_GB2312" w:hAnsi="等线" w:hint="eastAsia"/>
                <w:b/>
                <w:color w:val="000000"/>
                <w:sz w:val="20"/>
                <w:szCs w:val="20"/>
                <w:shd w:val="pct15" w:color="auto" w:fill="FFFFFF"/>
              </w:rPr>
              <w:t>全国中学生水科技发明比赛暨斯德哥尔摩青少年水奖中国地区选拔赛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Pr="00D845BE" w:rsidRDefault="001D1DA6" w:rsidP="00AF7E1C">
            <w:pPr>
              <w:jc w:val="center"/>
              <w:rPr>
                <w:rFonts w:ascii="仿宋_GB2312" w:eastAsia="仿宋_GB2312" w:hAnsi="等线" w:cs="宋体"/>
                <w:b/>
                <w:color w:val="000000"/>
                <w:sz w:val="20"/>
                <w:szCs w:val="20"/>
                <w:shd w:val="pct15" w:color="auto" w:fill="FFFFFF"/>
              </w:rPr>
            </w:pPr>
            <w:r w:rsidRPr="00D845BE">
              <w:rPr>
                <w:rFonts w:ascii="仿宋_GB2312" w:eastAsia="仿宋_GB2312" w:hAnsi="等线" w:hint="eastAsia"/>
                <w:b/>
                <w:color w:val="000000"/>
                <w:sz w:val="20"/>
                <w:szCs w:val="20"/>
                <w:shd w:val="pct15" w:color="auto" w:fill="FFFFFF"/>
              </w:rPr>
              <w:t>生态环境部宣传教育中心、水利部宣传教育中心</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Pr="00D845BE" w:rsidRDefault="001D1DA6" w:rsidP="00AF7E1C">
            <w:pPr>
              <w:jc w:val="center"/>
              <w:rPr>
                <w:rFonts w:ascii="仿宋_GB2312" w:eastAsia="仿宋_GB2312" w:hAnsi="等线" w:cs="宋体"/>
                <w:b/>
                <w:color w:val="000000"/>
                <w:sz w:val="20"/>
                <w:szCs w:val="20"/>
                <w:shd w:val="pct15" w:color="auto" w:fill="FFFFFF"/>
              </w:rPr>
            </w:pPr>
            <w:r w:rsidRPr="00D845BE">
              <w:rPr>
                <w:rFonts w:ascii="仿宋_GB2312" w:eastAsia="仿宋_GB2312" w:hAnsi="等线" w:hint="eastAsia"/>
                <w:b/>
                <w:color w:val="000000"/>
                <w:sz w:val="20"/>
                <w:szCs w:val="20"/>
                <w:shd w:val="pct15" w:color="auto" w:fill="FFFFFF"/>
              </w:rPr>
              <w:t>小学、初中、高中、中专</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15</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第三十一届“希望杯”全国数学邀请赛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《数理天地》杂志社</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16</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全国中学生地球科学竞赛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中国地震学会、中国地球物理学会、中国岩石力学与工程学会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lastRenderedPageBreak/>
              <w:t>17</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sidRPr="00CD4CB9">
              <w:rPr>
                <w:rFonts w:ascii="仿宋_GB2312" w:eastAsia="仿宋_GB2312" w:hAnsi="等线" w:hint="eastAsia"/>
                <w:color w:val="000000"/>
                <w:sz w:val="20"/>
                <w:szCs w:val="20"/>
              </w:rPr>
              <w:t>全国中学生数学奥林匹克竞赛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Pr>
                <w:rFonts w:ascii="仿宋_GB2312" w:eastAsia="仿宋_GB2312" w:hAnsi="等线" w:hint="eastAsia"/>
                <w:sz w:val="20"/>
                <w:szCs w:val="20"/>
              </w:rPr>
              <w:t>中国数学会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sidRPr="00F67188">
              <w:rPr>
                <w:rFonts w:ascii="仿宋_GB2312" w:eastAsia="仿宋_GB2312" w:hAnsi="等线" w:hint="eastAsia"/>
                <w:sz w:val="20"/>
                <w:szCs w:val="20"/>
              </w:rPr>
              <w:t>高中</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18</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sidRPr="00CD4CB9">
              <w:rPr>
                <w:rFonts w:ascii="仿宋_GB2312" w:eastAsia="仿宋_GB2312" w:hAnsi="等线" w:hint="eastAsia"/>
                <w:color w:val="000000"/>
                <w:sz w:val="20"/>
                <w:szCs w:val="20"/>
              </w:rPr>
              <w:t>全国中学生物理奥林匹克竞赛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Pr>
                <w:rFonts w:ascii="仿宋_GB2312" w:eastAsia="仿宋_GB2312" w:hAnsi="等线" w:hint="eastAsia"/>
                <w:sz w:val="20"/>
                <w:szCs w:val="20"/>
              </w:rPr>
              <w:t>中国物理学会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sidRPr="00F67188">
              <w:rPr>
                <w:rFonts w:ascii="仿宋_GB2312" w:eastAsia="仿宋_GB2312" w:hAnsi="等线" w:hint="eastAsia"/>
                <w:sz w:val="20"/>
                <w:szCs w:val="20"/>
              </w:rPr>
              <w:t>高中</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19</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sidRPr="00CD4CB9">
              <w:rPr>
                <w:rFonts w:ascii="仿宋_GB2312" w:eastAsia="仿宋_GB2312" w:hAnsi="等线" w:hint="eastAsia"/>
                <w:color w:val="000000"/>
                <w:sz w:val="20"/>
                <w:szCs w:val="20"/>
              </w:rPr>
              <w:t>全国中学生化学奥林匹克竞赛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Pr>
                <w:rFonts w:ascii="仿宋_GB2312" w:eastAsia="仿宋_GB2312" w:hAnsi="等线" w:hint="eastAsia"/>
                <w:sz w:val="20"/>
                <w:szCs w:val="20"/>
              </w:rPr>
              <w:t>中国化学会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sidRPr="00F67188">
              <w:rPr>
                <w:rFonts w:ascii="仿宋_GB2312" w:eastAsia="仿宋_GB2312" w:hAnsi="等线" w:hint="eastAsia"/>
                <w:sz w:val="20"/>
                <w:szCs w:val="20"/>
              </w:rPr>
              <w:t>高中</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20</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sidRPr="00CD4CB9">
              <w:rPr>
                <w:rFonts w:ascii="仿宋_GB2312" w:eastAsia="仿宋_GB2312" w:hAnsi="等线" w:hint="eastAsia"/>
                <w:color w:val="000000"/>
                <w:sz w:val="20"/>
                <w:szCs w:val="20"/>
              </w:rPr>
              <w:t>全国中学生生物学奥林匹克竞赛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Pr>
                <w:rFonts w:ascii="仿宋_GB2312" w:eastAsia="仿宋_GB2312" w:hAnsi="等线" w:hint="eastAsia"/>
                <w:sz w:val="20"/>
                <w:szCs w:val="20"/>
              </w:rPr>
              <w:t>中国植物学会、中国动物学会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sidRPr="00F67188">
              <w:rPr>
                <w:rFonts w:ascii="仿宋_GB2312" w:eastAsia="仿宋_GB2312" w:hAnsi="等线" w:hint="eastAsia"/>
                <w:sz w:val="20"/>
                <w:szCs w:val="20"/>
              </w:rPr>
              <w:t>高中</w:t>
            </w:r>
          </w:p>
        </w:tc>
      </w:tr>
      <w:tr w:rsidR="001D1DA6" w:rsidTr="00AF7E1C">
        <w:trPr>
          <w:trHeight w:val="65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21</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sidRPr="00CD4CB9">
              <w:rPr>
                <w:rFonts w:ascii="仿宋_GB2312" w:eastAsia="仿宋_GB2312" w:hAnsi="等线" w:hint="eastAsia"/>
                <w:color w:val="000000"/>
                <w:sz w:val="20"/>
                <w:szCs w:val="20"/>
              </w:rPr>
              <w:t>全国中学生信息学奥林匹克竞赛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Pr>
                <w:rFonts w:ascii="仿宋_GB2312" w:eastAsia="仿宋_GB2312" w:hAnsi="等线" w:hint="eastAsia"/>
                <w:sz w:val="20"/>
                <w:szCs w:val="20"/>
              </w:rPr>
              <w:t>中国计算机学会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sz w:val="20"/>
                <w:szCs w:val="20"/>
              </w:rPr>
            </w:pPr>
            <w:r w:rsidRPr="00F67188">
              <w:rPr>
                <w:rFonts w:ascii="仿宋_GB2312" w:eastAsia="仿宋_GB2312" w:hAnsi="等线" w:hint="eastAsia"/>
                <w:sz w:val="20"/>
                <w:szCs w:val="20"/>
              </w:rPr>
              <w:t>高中</w:t>
            </w:r>
          </w:p>
        </w:tc>
      </w:tr>
      <w:tr w:rsidR="001D1DA6" w:rsidTr="00AF7E1C">
        <w:trPr>
          <w:trHeight w:val="609"/>
          <w:jc w:val="center"/>
        </w:trPr>
        <w:tc>
          <w:tcPr>
            <w:tcW w:w="9560" w:type="dxa"/>
            <w:gridSpan w:val="4"/>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ind w:firstLineChars="100" w:firstLine="200"/>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人文综合素养类</w:t>
            </w:r>
          </w:p>
        </w:tc>
      </w:tr>
      <w:tr w:rsidR="001D1DA6" w:rsidTr="00AF7E1C">
        <w:trPr>
          <w:trHeight w:val="553"/>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22</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全国青少年禁毒知识竞赛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中国禁毒基金会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小学、初中、高中、中专、职高</w:t>
            </w:r>
          </w:p>
        </w:tc>
      </w:tr>
      <w:tr w:rsidR="001D1DA6" w:rsidTr="00AF7E1C">
        <w:trPr>
          <w:trHeight w:val="553"/>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23</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世界华人学生作文大赛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中华全国归国华侨联合会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553"/>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24</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“外研社杯”全国中学生外语素养大赛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北京外国语大学</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553"/>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25</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叶圣陶杯全国中学生新作文大赛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中国当代文学研究会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553"/>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26</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中国日报社“21世纪杯”全国英语演讲比赛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中国日报社</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573"/>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27</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全国中学生科普科幻作文大赛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中国科普作家协会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640"/>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28</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高中生创新能力大赛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中国老教授协会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597"/>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29</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北大培文杯全国青少年创意写作大赛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中国当代文学研究会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569"/>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30</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全国中学生创新作文大赛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中国写作学会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高中</w:t>
            </w:r>
          </w:p>
        </w:tc>
      </w:tr>
      <w:tr w:rsidR="001D1DA6" w:rsidTr="00AF7E1C">
        <w:trPr>
          <w:trHeight w:val="658"/>
          <w:jc w:val="center"/>
        </w:trPr>
        <w:tc>
          <w:tcPr>
            <w:tcW w:w="9560" w:type="dxa"/>
            <w:gridSpan w:val="4"/>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ind w:firstLineChars="100" w:firstLine="200"/>
              <w:jc w:val="left"/>
              <w:textAlignment w:val="center"/>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艺术体育类</w:t>
            </w:r>
          </w:p>
        </w:tc>
      </w:tr>
      <w:tr w:rsidR="001D1DA6" w:rsidTr="00AF7E1C">
        <w:trPr>
          <w:trHeight w:val="659"/>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31</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全国中小学生绘画书法作品比赛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中国儿童中心</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w:t>
            </w:r>
          </w:p>
        </w:tc>
      </w:tr>
      <w:tr w:rsidR="001D1DA6" w:rsidTr="00AF7E1C">
        <w:trPr>
          <w:trHeight w:val="658"/>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32</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第二十一届“我爱祖国海疆”全国青少年航海模型教育竞赛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中国航海模型运动协会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w:t>
            </w:r>
          </w:p>
        </w:tc>
      </w:tr>
      <w:tr w:rsidR="001D1DA6" w:rsidTr="00AF7E1C">
        <w:trPr>
          <w:trHeight w:val="669"/>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33</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全国青少年造型艺术作品大赛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中国少年儿童造型艺术学会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w:t>
            </w:r>
          </w:p>
        </w:tc>
      </w:tr>
      <w:tr w:rsidR="001D1DA6" w:rsidTr="00AF7E1C">
        <w:trPr>
          <w:trHeight w:val="719"/>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lastRenderedPageBreak/>
              <w:t>34</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第二十五届“驾驭未来”全国青少年车辆模型教育竞赛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中国车辆模型运动协会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w:t>
            </w:r>
          </w:p>
        </w:tc>
      </w:tr>
      <w:tr w:rsidR="001D1DA6" w:rsidTr="00AF7E1C">
        <w:trPr>
          <w:trHeight w:val="678"/>
          <w:jc w:val="center"/>
        </w:trPr>
        <w:tc>
          <w:tcPr>
            <w:tcW w:w="657"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35</w:t>
            </w:r>
          </w:p>
        </w:tc>
        <w:tc>
          <w:tcPr>
            <w:tcW w:w="3086"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left"/>
              <w:rPr>
                <w:rFonts w:ascii="仿宋_GB2312" w:eastAsia="仿宋_GB2312" w:hAnsi="等线" w:cs="宋体"/>
                <w:color w:val="000000"/>
                <w:sz w:val="20"/>
                <w:szCs w:val="20"/>
              </w:rPr>
            </w:pPr>
            <w:r>
              <w:rPr>
                <w:rFonts w:ascii="仿宋_GB2312" w:eastAsia="仿宋_GB2312" w:hAnsi="等线" w:hint="eastAsia"/>
                <w:color w:val="000000"/>
                <w:sz w:val="20"/>
                <w:szCs w:val="20"/>
              </w:rPr>
              <w:t>国奥行知杯全国青少年校园足球联赛</w:t>
            </w:r>
          </w:p>
        </w:tc>
        <w:tc>
          <w:tcPr>
            <w:tcW w:w="2835"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中国陶行知研究会</w:t>
            </w:r>
          </w:p>
        </w:tc>
        <w:tc>
          <w:tcPr>
            <w:tcW w:w="2982" w:type="dxa"/>
            <w:tcBorders>
              <w:top w:val="single" w:sz="4" w:space="0" w:color="000000"/>
              <w:left w:val="single" w:sz="4" w:space="0" w:color="000000"/>
              <w:bottom w:val="single" w:sz="4" w:space="0" w:color="000000"/>
              <w:right w:val="single" w:sz="4" w:space="0" w:color="000000"/>
            </w:tcBorders>
            <w:vAlign w:val="center"/>
          </w:tcPr>
          <w:p w:rsidR="001D1DA6" w:rsidRDefault="001D1DA6" w:rsidP="00AF7E1C">
            <w:pPr>
              <w:jc w:val="center"/>
              <w:rPr>
                <w:rFonts w:ascii="仿宋_GB2312" w:eastAsia="仿宋_GB2312" w:hAnsi="等线" w:cs="宋体"/>
                <w:color w:val="000000"/>
                <w:sz w:val="20"/>
                <w:szCs w:val="20"/>
              </w:rPr>
            </w:pPr>
            <w:r>
              <w:rPr>
                <w:rFonts w:ascii="仿宋_GB2312" w:eastAsia="仿宋_GB2312" w:hAnsi="等线" w:hint="eastAsia"/>
                <w:color w:val="000000"/>
                <w:sz w:val="20"/>
                <w:szCs w:val="20"/>
              </w:rPr>
              <w:t>小学、初中、高中</w:t>
            </w:r>
          </w:p>
        </w:tc>
      </w:tr>
    </w:tbl>
    <w:p w:rsidR="001D1DA6" w:rsidRDefault="001D1DA6" w:rsidP="001D1DA6">
      <w:pPr>
        <w:spacing w:line="540" w:lineRule="exact"/>
        <w:ind w:right="84"/>
        <w:rPr>
          <w:rFonts w:ascii="仿宋_GB2312" w:eastAsia="仿宋_GB2312"/>
          <w:sz w:val="32"/>
          <w:szCs w:val="32"/>
        </w:rPr>
      </w:pPr>
    </w:p>
    <w:p w:rsidR="001D1DA6" w:rsidRDefault="001D1DA6" w:rsidP="001D1DA6"/>
    <w:p w:rsidR="001D1DA6" w:rsidRPr="000946AA" w:rsidRDefault="001D1DA6" w:rsidP="001D1DA6">
      <w:pPr>
        <w:spacing w:line="600" w:lineRule="exact"/>
        <w:rPr>
          <w:rFonts w:ascii="仿宋_GB2312" w:eastAsia="仿宋_GB2312" w:hAnsi="仿宋_GB2312" w:cs="仿宋_GB2312"/>
          <w:sz w:val="32"/>
          <w:szCs w:val="32"/>
          <w:shd w:val="clear" w:color="auto" w:fill="FFFFFF"/>
        </w:rPr>
      </w:pPr>
    </w:p>
    <w:p w:rsidR="008F2CF5" w:rsidRDefault="008F2CF5">
      <w:bookmarkStart w:id="0" w:name="_GoBack"/>
      <w:bookmarkEnd w:id="0"/>
    </w:p>
    <w:sectPr w:rsidR="008F2CF5" w:rsidSect="00D845BE">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DengXia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A6"/>
    <w:rsid w:val="001D1DA6"/>
    <w:rsid w:val="008F2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2DE96-0E09-463B-99A3-B11086FD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DA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何家振</dc:creator>
  <cp:keywords/>
  <dc:description/>
  <cp:lastModifiedBy>何家振</cp:lastModifiedBy>
  <cp:revision>1</cp:revision>
  <dcterms:created xsi:type="dcterms:W3CDTF">2020-07-03T08:56:00Z</dcterms:created>
  <dcterms:modified xsi:type="dcterms:W3CDTF">2020-07-03T08:57:00Z</dcterms:modified>
</cp:coreProperties>
</file>